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5A3" w:rsidRPr="002C75A3" w:rsidRDefault="002C75A3" w:rsidP="002C75A3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C75A3">
        <w:rPr>
          <w:rFonts w:ascii="inherit" w:eastAsia="Times New Roman" w:hAnsi="inherit" w:cs="Times New Roman"/>
          <w:color w:val="262626"/>
          <w:sz w:val="24"/>
          <w:szCs w:val="24"/>
        </w:rPr>
        <w:t>Respond to the following prompt in a minimum of 175 words:</w:t>
      </w:r>
    </w:p>
    <w:p w:rsidR="002C75A3" w:rsidRPr="002C75A3" w:rsidRDefault="002C75A3" w:rsidP="002C75A3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C75A3">
        <w:rPr>
          <w:rFonts w:ascii="inherit" w:eastAsia="Times New Roman" w:hAnsi="inherit" w:cs="Times New Roman"/>
          <w:color w:val="262626"/>
          <w:sz w:val="24"/>
          <w:szCs w:val="24"/>
        </w:rPr>
        <w:t>Considering the forces in the global environment, what might some of the implications of demographic forces be for the industry you work in?</w:t>
      </w:r>
    </w:p>
    <w:p w:rsidR="002C75A3" w:rsidRPr="002C75A3" w:rsidRDefault="002C75A3" w:rsidP="002C75A3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C75A3">
        <w:rPr>
          <w:rFonts w:ascii="inherit" w:eastAsia="Times New Roman" w:hAnsi="inherit" w:cs="Times New Roman"/>
          <w:color w:val="262626"/>
          <w:sz w:val="24"/>
          <w:szCs w:val="24"/>
        </w:rPr>
        <w:t>What are the advantages and disadvantages of technological change?</w:t>
      </w:r>
    </w:p>
    <w:p w:rsidR="002C75A3" w:rsidRPr="002C75A3" w:rsidRDefault="002C75A3" w:rsidP="002C75A3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C75A3">
        <w:rPr>
          <w:rFonts w:ascii="inherit" w:eastAsia="Times New Roman" w:hAnsi="inherit" w:cs="Times New Roman"/>
          <w:color w:val="262626"/>
          <w:sz w:val="24"/>
          <w:szCs w:val="24"/>
        </w:rPr>
        <w:t>How can information technology lead to beneficial changes within the workplace?</w:t>
      </w:r>
    </w:p>
    <w:p w:rsidR="00C71646" w:rsidRDefault="00C71646"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D6E9F"/>
    <w:multiLevelType w:val="multilevel"/>
    <w:tmpl w:val="30F0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5A3"/>
    <w:rsid w:val="0014382A"/>
    <w:rsid w:val="002C75A3"/>
    <w:rsid w:val="0038647A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AD67DF-0F40-4B9D-A884-F168B71F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0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2020-03-20T18:10:00Z</dcterms:created>
  <dcterms:modified xsi:type="dcterms:W3CDTF">2020-03-20T18:11:00Z</dcterms:modified>
</cp:coreProperties>
</file>